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1552C" w14:textId="04EF8948" w:rsidR="00BA2CC6" w:rsidRDefault="00480A1C">
      <w:pPr>
        <w:spacing w:after="80"/>
        <w:jc w:val="center"/>
        <w:rPr>
          <w:rFonts w:ascii="Tenorite" w:hAnsi="Tenorite"/>
          <w:b/>
          <w:bCs/>
          <w:color w:val="BF4E14" w:themeColor="accent2" w:themeShade="BF"/>
          <w:sz w:val="40"/>
          <w:szCs w:val="40"/>
        </w:rPr>
      </w:pPr>
      <w:r>
        <w:rPr>
          <w:rFonts w:ascii="Tenorite" w:hAnsi="Tenorite"/>
          <w:b/>
          <w:bCs/>
          <w:color w:val="1F3A5F"/>
          <w:sz w:val="28"/>
          <w:szCs w:val="28"/>
        </w:rPr>
        <w:t>Seminar:</w:t>
      </w:r>
    </w:p>
    <w:p w14:paraId="60697511" w14:textId="6A4978EF" w:rsidR="00B0130A" w:rsidRPr="00B0130A" w:rsidRDefault="00B0130A">
      <w:pPr>
        <w:spacing w:after="80"/>
        <w:jc w:val="center"/>
        <w:rPr>
          <w:rFonts w:ascii="Tenorite" w:hAnsi="Tenorite"/>
          <w:b/>
          <w:bCs/>
          <w:color w:val="BF4E14" w:themeColor="accent2" w:themeShade="BF"/>
          <w:sz w:val="40"/>
          <w:szCs w:val="40"/>
        </w:rPr>
      </w:pPr>
      <w:r w:rsidRPr="00B0130A">
        <w:rPr>
          <w:rFonts w:ascii="Tenorite" w:hAnsi="Tenorite"/>
          <w:b/>
          <w:bCs/>
          <w:color w:val="BF4E14" w:themeColor="accent2" w:themeShade="BF"/>
          <w:sz w:val="40"/>
          <w:szCs w:val="40"/>
        </w:rPr>
        <w:t>Trustworthy by design: building robust AI guidelines for ethical research.</w:t>
      </w:r>
    </w:p>
    <w:p w14:paraId="31DAA198" w14:textId="77777777" w:rsidR="00B0130A" w:rsidRDefault="00B0130A">
      <w:pPr>
        <w:spacing w:after="80"/>
        <w:jc w:val="center"/>
        <w:rPr>
          <w:rFonts w:ascii="Tenorite" w:hAnsi="Tenorite"/>
          <w:b/>
          <w:bCs/>
          <w:color w:val="1F3A5F"/>
          <w:sz w:val="28"/>
          <w:szCs w:val="28"/>
        </w:rPr>
      </w:pPr>
    </w:p>
    <w:p w14:paraId="30ED04D0" w14:textId="6F56711A" w:rsidR="00B0130A" w:rsidRPr="00B0130A" w:rsidRDefault="00B0130A">
      <w:pPr>
        <w:spacing w:after="80"/>
        <w:jc w:val="center"/>
        <w:rPr>
          <w:rFonts w:ascii="Tenorite" w:hAnsi="Tenorite"/>
          <w:b/>
          <w:bCs/>
          <w:color w:val="1F3A5F"/>
          <w:sz w:val="28"/>
          <w:szCs w:val="28"/>
        </w:rPr>
      </w:pPr>
      <w:r w:rsidRPr="00B0130A">
        <w:rPr>
          <w:rFonts w:ascii="Tenorite" w:hAnsi="Tenorite"/>
          <w:b/>
          <w:bCs/>
          <w:color w:val="1F3A5F"/>
          <w:sz w:val="28"/>
          <w:szCs w:val="28"/>
        </w:rPr>
        <w:t>Thursday 29.10.2026, 9am-5pm</w:t>
      </w:r>
    </w:p>
    <w:p w14:paraId="79254A8A" w14:textId="61F99EFF" w:rsidR="00B0130A" w:rsidRPr="00B0130A" w:rsidRDefault="00B0130A">
      <w:pPr>
        <w:spacing w:after="80"/>
        <w:jc w:val="center"/>
        <w:rPr>
          <w:rFonts w:ascii="Tenorite" w:hAnsi="Tenorite"/>
          <w:b/>
          <w:bCs/>
          <w:color w:val="1F3A5F"/>
          <w:sz w:val="28"/>
          <w:szCs w:val="28"/>
        </w:rPr>
      </w:pPr>
      <w:r w:rsidRPr="00B0130A">
        <w:rPr>
          <w:rFonts w:ascii="Tenorite" w:hAnsi="Tenorite"/>
          <w:b/>
          <w:bCs/>
          <w:color w:val="1F3A5F"/>
          <w:sz w:val="28"/>
          <w:szCs w:val="28"/>
        </w:rPr>
        <w:t>EPFL Innovation Park</w:t>
      </w:r>
      <w:r w:rsidR="00BA2CC6">
        <w:rPr>
          <w:rFonts w:ascii="Tenorite" w:hAnsi="Tenorite"/>
          <w:b/>
          <w:bCs/>
          <w:color w:val="1F3A5F"/>
          <w:sz w:val="28"/>
          <w:szCs w:val="28"/>
        </w:rPr>
        <w:t>, Lausanne</w:t>
      </w:r>
    </w:p>
    <w:p w14:paraId="5FD7F5C4" w14:textId="77777777" w:rsidR="00B0130A" w:rsidRDefault="00B0130A">
      <w:pPr>
        <w:spacing w:after="80"/>
        <w:jc w:val="center"/>
        <w:rPr>
          <w:rFonts w:ascii="Tenorite" w:hAnsi="Tenorite"/>
          <w:b/>
          <w:bCs/>
          <w:color w:val="1F3A5F"/>
          <w:sz w:val="40"/>
          <w:szCs w:val="40"/>
        </w:rPr>
      </w:pPr>
    </w:p>
    <w:p w14:paraId="0F721B2A" w14:textId="0ACFC948" w:rsidR="00E14155" w:rsidRPr="00B0130A" w:rsidRDefault="00000000">
      <w:pPr>
        <w:spacing w:after="80"/>
        <w:jc w:val="center"/>
        <w:rPr>
          <w:rFonts w:ascii="Tenorite" w:hAnsi="Tenorite"/>
          <w:sz w:val="36"/>
          <w:szCs w:val="36"/>
        </w:rPr>
      </w:pPr>
      <w:r w:rsidRPr="00B0130A">
        <w:rPr>
          <w:rFonts w:ascii="Tenorite" w:hAnsi="Tenorite"/>
          <w:b/>
          <w:bCs/>
          <w:color w:val="1F3A5F"/>
          <w:sz w:val="36"/>
          <w:szCs w:val="36"/>
        </w:rPr>
        <w:t>REGISTRATION FORM</w:t>
      </w:r>
    </w:p>
    <w:p w14:paraId="2788C8F1" w14:textId="7C8BE1E2" w:rsidR="00E14155" w:rsidRPr="00B0130A" w:rsidRDefault="00000000">
      <w:pPr>
        <w:pBdr>
          <w:bottom w:val="single" w:sz="12" w:space="8" w:color="1F3A5F"/>
        </w:pBdr>
        <w:spacing w:after="360"/>
        <w:jc w:val="center"/>
        <w:rPr>
          <w:rFonts w:ascii="Tenorite" w:hAnsi="Tenorite"/>
        </w:rPr>
      </w:pPr>
      <w:r w:rsidRPr="00B0130A">
        <w:rPr>
          <w:rFonts w:ascii="Tenorite" w:hAnsi="Tenorite"/>
          <w:i/>
          <w:iCs/>
          <w:color w:val="555555"/>
        </w:rPr>
        <w:t xml:space="preserve">Please complete all fields </w:t>
      </w:r>
      <w:r w:rsidR="00B0130A">
        <w:rPr>
          <w:rFonts w:ascii="Tenorite" w:hAnsi="Tenorite"/>
          <w:i/>
          <w:iCs/>
          <w:color w:val="555555"/>
        </w:rPr>
        <w:t>marked with *</w:t>
      </w:r>
    </w:p>
    <w:p w14:paraId="45917F3F" w14:textId="77777777" w:rsidR="00E14155" w:rsidRPr="00B0130A" w:rsidRDefault="00000000">
      <w:pPr>
        <w:spacing w:after="120"/>
        <w:rPr>
          <w:rFonts w:ascii="Tenorite" w:hAnsi="Tenorite"/>
        </w:rPr>
      </w:pPr>
      <w:r w:rsidRPr="00B0130A">
        <w:rPr>
          <w:rFonts w:ascii="Tenorite" w:hAnsi="Tenorite"/>
          <w:b/>
          <w:bCs/>
          <w:color w:val="1F3A5F"/>
          <w:sz w:val="26"/>
          <w:szCs w:val="26"/>
        </w:rPr>
        <w:t>Participant Details</w:t>
      </w:r>
    </w:p>
    <w:tbl>
      <w:tblPr>
        <w:tblW w:w="9200" w:type="dxa"/>
        <w:tblBorders>
          <w:top w:val="single" w:sz="4" w:space="0" w:color="1F3A5F"/>
          <w:left w:val="single" w:sz="4" w:space="0" w:color="1F3A5F"/>
          <w:bottom w:val="single" w:sz="4" w:space="0" w:color="1F3A5F"/>
          <w:right w:val="single" w:sz="4" w:space="0" w:color="1F3A5F"/>
          <w:insideH w:val="single" w:sz="4" w:space="0" w:color="1F3A5F"/>
          <w:insideV w:val="single" w:sz="4" w:space="0" w:color="1F3A5F"/>
        </w:tblBorders>
        <w:tblCellMar>
          <w:left w:w="10" w:type="dxa"/>
          <w:right w:w="10" w:type="dxa"/>
        </w:tblCellMar>
        <w:tblLook w:val="0000" w:firstRow="0" w:lastRow="0" w:firstColumn="0" w:lastColumn="0" w:noHBand="0" w:noVBand="0"/>
      </w:tblPr>
      <w:tblGrid>
        <w:gridCol w:w="2263"/>
        <w:gridCol w:w="6937"/>
      </w:tblGrid>
      <w:tr w:rsidR="00E14155" w:rsidRPr="00B0130A" w14:paraId="7F151190" w14:textId="77777777" w:rsidTr="007A2017">
        <w:trPr>
          <w:trHeight w:val="295"/>
        </w:trPr>
        <w:tc>
          <w:tcPr>
            <w:tcW w:w="2263" w:type="dxa"/>
            <w:shd w:val="clear" w:color="auto" w:fill="EEF2F7"/>
            <w:tcMar>
              <w:top w:w="80" w:type="dxa"/>
              <w:left w:w="120" w:type="dxa"/>
              <w:bottom w:w="80" w:type="dxa"/>
              <w:right w:w="120" w:type="dxa"/>
            </w:tcMar>
            <w:vAlign w:val="center"/>
          </w:tcPr>
          <w:p w14:paraId="79CB687A" w14:textId="7FFCBF83" w:rsidR="00E14155" w:rsidRPr="00B0130A" w:rsidRDefault="00000000" w:rsidP="00B0130A">
            <w:pPr>
              <w:rPr>
                <w:rFonts w:ascii="Tenorite" w:hAnsi="Tenorite"/>
                <w:sz w:val="24"/>
                <w:szCs w:val="24"/>
              </w:rPr>
            </w:pPr>
            <w:r w:rsidRPr="00B0130A">
              <w:rPr>
                <w:rFonts w:ascii="Tenorite" w:hAnsi="Tenorite"/>
                <w:b/>
                <w:bCs/>
                <w:sz w:val="24"/>
                <w:szCs w:val="24"/>
              </w:rPr>
              <w:t>Full Name</w:t>
            </w:r>
            <w:r w:rsidR="00B0130A" w:rsidRPr="00B0130A">
              <w:rPr>
                <w:rFonts w:ascii="Tenorite" w:hAnsi="Tenorite"/>
                <w:b/>
                <w:bCs/>
                <w:sz w:val="24"/>
                <w:szCs w:val="24"/>
              </w:rPr>
              <w:t xml:space="preserve"> *</w:t>
            </w:r>
          </w:p>
        </w:tc>
        <w:tc>
          <w:tcPr>
            <w:tcW w:w="6937" w:type="dxa"/>
            <w:tcMar>
              <w:top w:w="80" w:type="dxa"/>
              <w:left w:w="120" w:type="dxa"/>
              <w:bottom w:w="80" w:type="dxa"/>
              <w:right w:w="120" w:type="dxa"/>
            </w:tcMar>
            <w:vAlign w:val="center"/>
          </w:tcPr>
          <w:p w14:paraId="0B74134C" w14:textId="77777777" w:rsidR="00E14155" w:rsidRPr="00B0130A" w:rsidRDefault="00E14155" w:rsidP="00B0130A">
            <w:pPr>
              <w:rPr>
                <w:rFonts w:ascii="Tenorite" w:hAnsi="Tenorite"/>
                <w:sz w:val="24"/>
                <w:szCs w:val="24"/>
              </w:rPr>
            </w:pPr>
          </w:p>
        </w:tc>
      </w:tr>
      <w:tr w:rsidR="00E14155" w:rsidRPr="00B0130A" w14:paraId="05C0967F" w14:textId="77777777" w:rsidTr="00B0130A">
        <w:trPr>
          <w:trHeight w:val="520"/>
        </w:trPr>
        <w:tc>
          <w:tcPr>
            <w:tcW w:w="2263" w:type="dxa"/>
            <w:shd w:val="clear" w:color="auto" w:fill="EEF2F7"/>
            <w:tcMar>
              <w:top w:w="80" w:type="dxa"/>
              <w:left w:w="120" w:type="dxa"/>
              <w:bottom w:w="80" w:type="dxa"/>
              <w:right w:w="120" w:type="dxa"/>
            </w:tcMar>
            <w:vAlign w:val="center"/>
          </w:tcPr>
          <w:p w14:paraId="664FC20A" w14:textId="64D3D7E7" w:rsidR="00E14155" w:rsidRPr="00B0130A" w:rsidRDefault="00000000" w:rsidP="00B0130A">
            <w:pPr>
              <w:rPr>
                <w:rFonts w:ascii="Tenorite" w:hAnsi="Tenorite"/>
                <w:sz w:val="24"/>
                <w:szCs w:val="24"/>
              </w:rPr>
            </w:pPr>
            <w:r w:rsidRPr="00B0130A">
              <w:rPr>
                <w:rFonts w:ascii="Tenorite" w:hAnsi="Tenorite"/>
                <w:b/>
                <w:bCs/>
                <w:sz w:val="24"/>
                <w:szCs w:val="24"/>
              </w:rPr>
              <w:t>Affiliation</w:t>
            </w:r>
            <w:r w:rsidR="00B0130A" w:rsidRPr="00B0130A">
              <w:rPr>
                <w:rFonts w:ascii="Tenorite" w:hAnsi="Tenorite"/>
                <w:b/>
                <w:bCs/>
                <w:sz w:val="24"/>
                <w:szCs w:val="24"/>
              </w:rPr>
              <w:t xml:space="preserve"> *</w:t>
            </w:r>
          </w:p>
        </w:tc>
        <w:tc>
          <w:tcPr>
            <w:tcW w:w="6937" w:type="dxa"/>
            <w:tcMar>
              <w:top w:w="80" w:type="dxa"/>
              <w:left w:w="120" w:type="dxa"/>
              <w:bottom w:w="80" w:type="dxa"/>
              <w:right w:w="120" w:type="dxa"/>
            </w:tcMar>
            <w:vAlign w:val="center"/>
          </w:tcPr>
          <w:p w14:paraId="1CD3D5DF" w14:textId="77777777" w:rsidR="00E14155" w:rsidRPr="00B0130A" w:rsidRDefault="00E14155" w:rsidP="00B0130A">
            <w:pPr>
              <w:rPr>
                <w:rFonts w:ascii="Tenorite" w:hAnsi="Tenorite"/>
                <w:sz w:val="24"/>
                <w:szCs w:val="24"/>
              </w:rPr>
            </w:pPr>
          </w:p>
        </w:tc>
      </w:tr>
      <w:tr w:rsidR="00E14155" w:rsidRPr="00B0130A" w14:paraId="3B148F4B" w14:textId="77777777" w:rsidTr="007A2017">
        <w:trPr>
          <w:trHeight w:val="187"/>
        </w:trPr>
        <w:tc>
          <w:tcPr>
            <w:tcW w:w="2263" w:type="dxa"/>
            <w:shd w:val="clear" w:color="auto" w:fill="EEF2F7"/>
            <w:tcMar>
              <w:top w:w="80" w:type="dxa"/>
              <w:left w:w="120" w:type="dxa"/>
              <w:bottom w:w="80" w:type="dxa"/>
              <w:right w:w="120" w:type="dxa"/>
            </w:tcMar>
            <w:vAlign w:val="center"/>
          </w:tcPr>
          <w:p w14:paraId="485A2861" w14:textId="03AA656A" w:rsidR="00E14155" w:rsidRPr="00B0130A" w:rsidRDefault="00000000" w:rsidP="00B0130A">
            <w:pPr>
              <w:rPr>
                <w:rFonts w:ascii="Tenorite" w:hAnsi="Tenorite"/>
                <w:sz w:val="24"/>
                <w:szCs w:val="24"/>
              </w:rPr>
            </w:pPr>
            <w:r w:rsidRPr="00B0130A">
              <w:rPr>
                <w:rFonts w:ascii="Tenorite" w:hAnsi="Tenorite"/>
                <w:b/>
                <w:bCs/>
                <w:sz w:val="24"/>
                <w:szCs w:val="24"/>
              </w:rPr>
              <w:t>Email Address</w:t>
            </w:r>
            <w:r w:rsidR="00B0130A" w:rsidRPr="00B0130A">
              <w:rPr>
                <w:rFonts w:ascii="Tenorite" w:hAnsi="Tenorite"/>
                <w:b/>
                <w:bCs/>
                <w:sz w:val="24"/>
                <w:szCs w:val="24"/>
              </w:rPr>
              <w:t xml:space="preserve"> *</w:t>
            </w:r>
          </w:p>
        </w:tc>
        <w:tc>
          <w:tcPr>
            <w:tcW w:w="6937" w:type="dxa"/>
            <w:tcMar>
              <w:top w:w="80" w:type="dxa"/>
              <w:left w:w="120" w:type="dxa"/>
              <w:bottom w:w="80" w:type="dxa"/>
              <w:right w:w="120" w:type="dxa"/>
            </w:tcMar>
            <w:vAlign w:val="center"/>
          </w:tcPr>
          <w:p w14:paraId="45CBEB74" w14:textId="77777777" w:rsidR="00E14155" w:rsidRPr="00B0130A" w:rsidRDefault="00E14155" w:rsidP="00B0130A">
            <w:pPr>
              <w:rPr>
                <w:rFonts w:ascii="Tenorite" w:hAnsi="Tenorite"/>
                <w:sz w:val="24"/>
                <w:szCs w:val="24"/>
              </w:rPr>
            </w:pPr>
          </w:p>
        </w:tc>
      </w:tr>
      <w:tr w:rsidR="00E14155" w:rsidRPr="00B0130A" w14:paraId="15087AE0" w14:textId="77777777" w:rsidTr="007A2017">
        <w:trPr>
          <w:trHeight w:val="637"/>
        </w:trPr>
        <w:tc>
          <w:tcPr>
            <w:tcW w:w="2263" w:type="dxa"/>
            <w:shd w:val="clear" w:color="auto" w:fill="EEF2F7"/>
            <w:tcMar>
              <w:top w:w="80" w:type="dxa"/>
              <w:left w:w="120" w:type="dxa"/>
              <w:bottom w:w="80" w:type="dxa"/>
              <w:right w:w="120" w:type="dxa"/>
            </w:tcMar>
            <w:vAlign w:val="center"/>
          </w:tcPr>
          <w:p w14:paraId="1EC9F508" w14:textId="77777777" w:rsidR="00E14155" w:rsidRPr="00B0130A" w:rsidRDefault="00000000" w:rsidP="00B0130A">
            <w:pPr>
              <w:rPr>
                <w:rFonts w:ascii="Tenorite" w:hAnsi="Tenorite"/>
                <w:sz w:val="24"/>
                <w:szCs w:val="24"/>
              </w:rPr>
            </w:pPr>
            <w:r w:rsidRPr="00B0130A">
              <w:rPr>
                <w:rFonts w:ascii="Tenorite" w:hAnsi="Tenorite"/>
                <w:b/>
                <w:bCs/>
                <w:sz w:val="24"/>
                <w:szCs w:val="24"/>
              </w:rPr>
              <w:t>Postal Address</w:t>
            </w:r>
          </w:p>
        </w:tc>
        <w:tc>
          <w:tcPr>
            <w:tcW w:w="6937" w:type="dxa"/>
            <w:tcMar>
              <w:top w:w="80" w:type="dxa"/>
              <w:left w:w="120" w:type="dxa"/>
              <w:bottom w:w="80" w:type="dxa"/>
              <w:right w:w="120" w:type="dxa"/>
            </w:tcMar>
            <w:vAlign w:val="center"/>
          </w:tcPr>
          <w:p w14:paraId="44CA0401" w14:textId="77777777" w:rsidR="00E14155" w:rsidRPr="00B0130A" w:rsidRDefault="00E14155" w:rsidP="00B0130A">
            <w:pPr>
              <w:rPr>
                <w:rFonts w:ascii="Tenorite" w:hAnsi="Tenorite"/>
                <w:sz w:val="24"/>
                <w:szCs w:val="24"/>
              </w:rPr>
            </w:pPr>
          </w:p>
        </w:tc>
      </w:tr>
    </w:tbl>
    <w:p w14:paraId="015E950E" w14:textId="1F3B3C8F" w:rsidR="00E14155" w:rsidRPr="00B0130A" w:rsidRDefault="00000000">
      <w:pPr>
        <w:spacing w:before="400" w:after="120"/>
        <w:rPr>
          <w:rFonts w:ascii="Tenorite" w:hAnsi="Tenorite"/>
        </w:rPr>
      </w:pPr>
      <w:r w:rsidRPr="00B0130A">
        <w:rPr>
          <w:rFonts w:ascii="Tenorite" w:hAnsi="Tenorite"/>
          <w:b/>
          <w:bCs/>
          <w:color w:val="1F3A5F"/>
          <w:sz w:val="26"/>
          <w:szCs w:val="26"/>
        </w:rPr>
        <w:t>Registration Type</w:t>
      </w:r>
      <w:r w:rsidR="00BA2CC6">
        <w:rPr>
          <w:rFonts w:ascii="Tenorite" w:hAnsi="Tenorite"/>
          <w:b/>
          <w:bCs/>
          <w:color w:val="1F3A5F"/>
          <w:sz w:val="26"/>
          <w:szCs w:val="26"/>
        </w:rPr>
        <w:t>*</w:t>
      </w:r>
    </w:p>
    <w:p w14:paraId="538255F1" w14:textId="4A27E461" w:rsidR="001C41B8" w:rsidRPr="001C41B8" w:rsidRDefault="00000000">
      <w:pPr>
        <w:spacing w:after="120"/>
        <w:rPr>
          <w:rFonts w:ascii="Tenorite" w:hAnsi="Tenorite"/>
          <w:sz w:val="22"/>
          <w:szCs w:val="22"/>
        </w:rPr>
      </w:pPr>
      <w:r w:rsidRPr="00B0130A">
        <w:rPr>
          <w:rFonts w:ascii="Tenorite" w:hAnsi="Tenorite"/>
          <w:sz w:val="22"/>
          <w:szCs w:val="22"/>
        </w:rPr>
        <w:t>Please tick one</w:t>
      </w:r>
      <w:r w:rsidR="00B0130A">
        <w:rPr>
          <w:rFonts w:ascii="Tenorite" w:hAnsi="Tenorite"/>
          <w:sz w:val="22"/>
          <w:szCs w:val="22"/>
        </w:rPr>
        <w:t xml:space="preserve"> (or replace box by an X)</w:t>
      </w:r>
      <w:r w:rsidRPr="00B0130A">
        <w:rPr>
          <w:rFonts w:ascii="Tenorite" w:hAnsi="Tenorite"/>
          <w:sz w:val="22"/>
          <w:szCs w:val="22"/>
        </w:rPr>
        <w:t>:</w:t>
      </w:r>
    </w:p>
    <w:p w14:paraId="57DE46B3" w14:textId="1F050F84" w:rsidR="00BA2CC6" w:rsidRDefault="00BA2CC6" w:rsidP="00BA2CC6">
      <w:pPr>
        <w:spacing w:after="400"/>
        <w:rPr>
          <w:rFonts w:ascii="Tenorite" w:hAnsi="Tenorite"/>
          <w:sz w:val="24"/>
          <w:szCs w:val="24"/>
        </w:rPr>
      </w:pPr>
      <w:r w:rsidRPr="00B0130A">
        <w:rPr>
          <w:rFonts w:ascii="Segoe UI Symbol" w:hAnsi="Segoe UI Symbol" w:cs="Segoe UI Symbol"/>
          <w:sz w:val="24"/>
          <w:szCs w:val="24"/>
        </w:rPr>
        <w:t>☐</w:t>
      </w:r>
      <w:r w:rsidRPr="00B0130A">
        <w:rPr>
          <w:rFonts w:ascii="Tenorite" w:hAnsi="Tenorite"/>
          <w:sz w:val="24"/>
          <w:szCs w:val="24"/>
        </w:rPr>
        <w:t xml:space="preserve"> Academic</w:t>
      </w:r>
      <w:r>
        <w:rPr>
          <w:rFonts w:ascii="Tenorite" w:hAnsi="Tenorite"/>
          <w:sz w:val="24"/>
          <w:szCs w:val="24"/>
        </w:rPr>
        <w:t xml:space="preserve"> (200 CHF</w:t>
      </w:r>
      <w:r w:rsidR="007A2017">
        <w:rPr>
          <w:rFonts w:ascii="Tenorite" w:hAnsi="Tenorite"/>
          <w:sz w:val="24"/>
          <w:szCs w:val="24"/>
        </w:rPr>
        <w:t xml:space="preserve"> /</w:t>
      </w:r>
      <w:r>
        <w:rPr>
          <w:rFonts w:ascii="Tenorite" w:hAnsi="Tenorite"/>
          <w:sz w:val="24"/>
          <w:szCs w:val="24"/>
        </w:rPr>
        <w:t xml:space="preserve"> </w:t>
      </w:r>
      <w:r w:rsidR="007A2017">
        <w:rPr>
          <w:rFonts w:ascii="Tenorite" w:hAnsi="Tenorite"/>
          <w:sz w:val="24"/>
          <w:szCs w:val="24"/>
        </w:rPr>
        <w:t xml:space="preserve">Early bird </w:t>
      </w:r>
      <w:r>
        <w:rPr>
          <w:rFonts w:ascii="Tenorite" w:hAnsi="Tenorite"/>
          <w:sz w:val="24"/>
          <w:szCs w:val="24"/>
        </w:rPr>
        <w:t>150 CHF before 15.08.2026)</w:t>
      </w:r>
      <w:r w:rsidRPr="00B0130A">
        <w:rPr>
          <w:rFonts w:ascii="Tenorite" w:hAnsi="Tenorite"/>
          <w:sz w:val="24"/>
          <w:szCs w:val="24"/>
        </w:rPr>
        <w:t xml:space="preserve">         </w:t>
      </w:r>
    </w:p>
    <w:p w14:paraId="68F96659" w14:textId="77777777" w:rsidR="002A7AD9" w:rsidRDefault="00BA2CC6" w:rsidP="00D33E20">
      <w:pPr>
        <w:spacing w:after="400"/>
        <w:rPr>
          <w:rFonts w:ascii="Tenorite" w:hAnsi="Tenorite"/>
          <w:sz w:val="24"/>
          <w:szCs w:val="24"/>
        </w:rPr>
      </w:pPr>
      <w:r w:rsidRPr="00B0130A">
        <w:rPr>
          <w:rFonts w:ascii="Segoe UI Symbol" w:hAnsi="Segoe UI Symbol" w:cs="Segoe UI Symbol"/>
          <w:sz w:val="24"/>
          <w:szCs w:val="24"/>
        </w:rPr>
        <w:t>☐</w:t>
      </w:r>
      <w:r w:rsidRPr="00B0130A">
        <w:rPr>
          <w:rFonts w:ascii="Tenorite" w:hAnsi="Tenorite"/>
          <w:sz w:val="24"/>
          <w:szCs w:val="24"/>
        </w:rPr>
        <w:t xml:space="preserve"> Industry</w:t>
      </w:r>
      <w:r>
        <w:rPr>
          <w:rFonts w:ascii="Tenorite" w:hAnsi="Tenorite"/>
          <w:sz w:val="24"/>
          <w:szCs w:val="24"/>
        </w:rPr>
        <w:t xml:space="preserve"> (300 CHF</w:t>
      </w:r>
      <w:r w:rsidR="007A2017">
        <w:rPr>
          <w:rFonts w:ascii="Tenorite" w:hAnsi="Tenorite"/>
          <w:sz w:val="24"/>
          <w:szCs w:val="24"/>
        </w:rPr>
        <w:t xml:space="preserve"> / Early bird </w:t>
      </w:r>
      <w:r>
        <w:rPr>
          <w:rFonts w:ascii="Tenorite" w:hAnsi="Tenorite"/>
          <w:sz w:val="24"/>
          <w:szCs w:val="24"/>
        </w:rPr>
        <w:t>220 CHF before 15.08.2026)</w:t>
      </w:r>
      <w:r w:rsidRPr="00B0130A">
        <w:rPr>
          <w:rFonts w:ascii="Tenorite" w:hAnsi="Tenorite"/>
          <w:sz w:val="24"/>
          <w:szCs w:val="24"/>
        </w:rPr>
        <w:t xml:space="preserve">     </w:t>
      </w:r>
    </w:p>
    <w:p w14:paraId="49CEAFCA" w14:textId="2F599E69" w:rsidR="00D33E20" w:rsidRPr="002A7AD9" w:rsidRDefault="002A7AD9" w:rsidP="00D33E20">
      <w:pPr>
        <w:spacing w:after="400"/>
        <w:rPr>
          <w:rFonts w:ascii="Tenorite" w:hAnsi="Tenorite"/>
          <w:i/>
          <w:iCs/>
          <w:sz w:val="24"/>
          <w:szCs w:val="24"/>
        </w:rPr>
      </w:pPr>
      <w:r w:rsidRPr="002A7AD9">
        <w:rPr>
          <w:rFonts w:ascii="Tenorite" w:hAnsi="Tenorite"/>
          <w:i/>
          <w:iCs/>
          <w:sz w:val="24"/>
          <w:szCs w:val="24"/>
        </w:rPr>
        <w:t>Your invoice will be emailed to you upon receipt of this</w:t>
      </w:r>
      <w:r>
        <w:rPr>
          <w:rFonts w:ascii="Tenorite" w:hAnsi="Tenorite"/>
          <w:i/>
          <w:iCs/>
          <w:sz w:val="24"/>
          <w:szCs w:val="24"/>
        </w:rPr>
        <w:t xml:space="preserve"> completed</w:t>
      </w:r>
      <w:r w:rsidRPr="002A7AD9">
        <w:rPr>
          <w:rFonts w:ascii="Tenorite" w:hAnsi="Tenorite"/>
          <w:i/>
          <w:iCs/>
          <w:sz w:val="24"/>
          <w:szCs w:val="24"/>
        </w:rPr>
        <w:t xml:space="preserve"> form.     </w:t>
      </w:r>
    </w:p>
    <w:p w14:paraId="2FECE1F9" w14:textId="77777777" w:rsidR="007B14BA" w:rsidRDefault="007B14BA">
      <w:pPr>
        <w:pBdr>
          <w:top w:val="single" w:sz="4" w:space="8" w:color="CCCCCC"/>
        </w:pBdr>
        <w:spacing w:before="200"/>
        <w:rPr>
          <w:rFonts w:ascii="Tenorite" w:hAnsi="Tenorite"/>
          <w:sz w:val="22"/>
          <w:szCs w:val="22"/>
        </w:rPr>
      </w:pPr>
    </w:p>
    <w:p w14:paraId="0167047F" w14:textId="0EF0334E" w:rsidR="00E14155" w:rsidRDefault="00000000">
      <w:pPr>
        <w:pBdr>
          <w:top w:val="single" w:sz="4" w:space="8" w:color="CCCCCC"/>
        </w:pBdr>
        <w:spacing w:before="200"/>
        <w:rPr>
          <w:rFonts w:ascii="Tenorite" w:hAnsi="Tenorite"/>
          <w:sz w:val="22"/>
          <w:szCs w:val="22"/>
        </w:rPr>
      </w:pPr>
      <w:r w:rsidRPr="00B0130A">
        <w:rPr>
          <w:rFonts w:ascii="Tenorite" w:hAnsi="Tenorite"/>
          <w:sz w:val="22"/>
          <w:szCs w:val="22"/>
        </w:rPr>
        <w:t>Signature: _______________________________          Date: ___________________</w:t>
      </w:r>
    </w:p>
    <w:p w14:paraId="6A4FBAF1" w14:textId="77777777" w:rsidR="00B0130A" w:rsidRDefault="00B0130A">
      <w:pPr>
        <w:pBdr>
          <w:top w:val="single" w:sz="4" w:space="8" w:color="CCCCCC"/>
        </w:pBdr>
        <w:spacing w:before="200"/>
        <w:rPr>
          <w:rFonts w:ascii="Tenorite" w:hAnsi="Tenorite"/>
          <w:sz w:val="22"/>
          <w:szCs w:val="22"/>
        </w:rPr>
      </w:pPr>
    </w:p>
    <w:p w14:paraId="5FC1C1BA" w14:textId="77777777" w:rsidR="00B0130A" w:rsidRPr="00B0130A" w:rsidRDefault="00B0130A">
      <w:pPr>
        <w:pBdr>
          <w:top w:val="single" w:sz="4" w:space="8" w:color="CCCCCC"/>
        </w:pBdr>
        <w:spacing w:before="200"/>
        <w:rPr>
          <w:rFonts w:ascii="Tenorite" w:hAnsi="Tenorite"/>
        </w:rPr>
      </w:pPr>
    </w:p>
    <w:sectPr w:rsidR="00B0130A" w:rsidRPr="00B0130A" w:rsidSect="00D33E20">
      <w:headerReference w:type="default" r:id="rId7"/>
      <w:footerReference w:type="default" r:id="rId8"/>
      <w:pgSz w:w="12240" w:h="15840"/>
      <w:pgMar w:top="1440" w:right="1440" w:bottom="1440" w:left="1440" w:header="567"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D11DF" w14:textId="77777777" w:rsidR="0020177F" w:rsidRDefault="0020177F" w:rsidP="00B0130A">
      <w:r>
        <w:separator/>
      </w:r>
    </w:p>
  </w:endnote>
  <w:endnote w:type="continuationSeparator" w:id="0">
    <w:p w14:paraId="65C92EA6" w14:textId="77777777" w:rsidR="0020177F" w:rsidRDefault="0020177F" w:rsidP="00B01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enorite">
    <w:charset w:val="00"/>
    <w:family w:val="auto"/>
    <w:pitch w:val="variable"/>
    <w:sig w:usb0="80000003" w:usb1="00000001"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78066" w14:textId="1F04ECCC" w:rsidR="00D33E20" w:rsidRPr="00D33E20" w:rsidRDefault="00D33E20" w:rsidP="00D33E20">
    <w:pPr>
      <w:ind w:right="424"/>
      <w:jc w:val="both"/>
      <w:rPr>
        <w:rFonts w:ascii="Arial" w:hAnsi="Arial" w:cs="Arial"/>
        <w:sz w:val="16"/>
        <w:szCs w:val="16"/>
        <w:lang w:val="en-US"/>
      </w:rPr>
    </w:pPr>
    <w:r>
      <w:rPr>
        <w:rFonts w:ascii="Arial" w:hAnsi="Arial" w:cs="Arial"/>
        <w:sz w:val="16"/>
        <w:szCs w:val="16"/>
      </w:rPr>
      <w:t>P</w:t>
    </w:r>
    <w:r w:rsidRPr="00D33E20">
      <w:rPr>
        <w:rFonts w:ascii="Arial" w:hAnsi="Arial" w:cs="Arial"/>
        <w:sz w:val="16"/>
        <w:szCs w:val="16"/>
        <w:lang w:val="en-US"/>
      </w:rPr>
      <w:t>ayment of the invoice indicates agreement to the total amount due</w:t>
    </w:r>
    <w:r>
      <w:rPr>
        <w:rFonts w:ascii="Arial" w:hAnsi="Arial" w:cs="Arial"/>
        <w:sz w:val="16"/>
        <w:szCs w:val="16"/>
        <w:lang w:val="en-US"/>
      </w:rPr>
      <w:t xml:space="preserve"> and the present conditions</w:t>
    </w:r>
    <w:r w:rsidRPr="00D33E20">
      <w:rPr>
        <w:rFonts w:ascii="Arial" w:hAnsi="Arial" w:cs="Arial"/>
        <w:sz w:val="16"/>
        <w:szCs w:val="16"/>
        <w:lang w:val="en-US"/>
      </w:rPr>
      <w:t>. Registration will be effective when payment is received and when the registration form is received. Other arrangement (such as registration before the payment) may be exceptionally agreed between both parties on an individual basis.</w:t>
    </w:r>
    <w:r>
      <w:rPr>
        <w:rFonts w:ascii="Arial" w:hAnsi="Arial" w:cs="Arial"/>
        <w:sz w:val="16"/>
        <w:szCs w:val="16"/>
        <w:lang w:val="en-US"/>
      </w:rPr>
      <w:t xml:space="preserve"> </w:t>
    </w:r>
    <w:r w:rsidRPr="00D33E20">
      <w:rPr>
        <w:rFonts w:ascii="Arial" w:hAnsi="Arial" w:cs="Arial"/>
        <w:sz w:val="16"/>
        <w:szCs w:val="16"/>
        <w:lang w:val="en-US"/>
      </w:rPr>
      <w:t>After registration, cancellations of order must be made by email to</w:t>
    </w:r>
    <w:r>
      <w:rPr>
        <w:rFonts w:ascii="Arial" w:hAnsi="Arial" w:cs="Arial"/>
        <w:sz w:val="16"/>
        <w:szCs w:val="16"/>
        <w:lang w:val="en-US"/>
      </w:rPr>
      <w:t xml:space="preserve"> </w:t>
    </w:r>
    <w:hyperlink r:id="rId1" w:history="1">
      <w:r w:rsidRPr="0081068F">
        <w:rPr>
          <w:rStyle w:val="Hyperlink"/>
          <w:rFonts w:ascii="Arial" w:hAnsi="Arial" w:cs="Arial"/>
          <w:sz w:val="16"/>
          <w:szCs w:val="16"/>
          <w:lang w:val="en-US"/>
        </w:rPr>
        <w:t>info@databio.ch</w:t>
      </w:r>
    </w:hyperlink>
    <w:r>
      <w:rPr>
        <w:rFonts w:ascii="Arial" w:hAnsi="Arial" w:cs="Arial"/>
        <w:sz w:val="16"/>
        <w:szCs w:val="16"/>
        <w:lang w:val="en-US"/>
      </w:rPr>
      <w:t xml:space="preserve">. If cancellation is made after 15.10.2026, Gosselin Databio </w:t>
    </w:r>
    <w:r w:rsidRPr="00D33E20">
      <w:rPr>
        <w:rFonts w:ascii="Arial" w:hAnsi="Arial" w:cs="Arial"/>
        <w:sz w:val="16"/>
        <w:szCs w:val="16"/>
        <w:lang w:val="en-US"/>
      </w:rPr>
      <w:t xml:space="preserve">will retain an invoice for </w:t>
    </w:r>
    <w:r>
      <w:rPr>
        <w:rFonts w:ascii="Arial" w:hAnsi="Arial" w:cs="Arial"/>
        <w:sz w:val="16"/>
        <w:szCs w:val="16"/>
        <w:lang w:val="en-US"/>
      </w:rPr>
      <w:t>70 CHF</w:t>
    </w:r>
    <w:r w:rsidRPr="00D33E20">
      <w:rPr>
        <w:rFonts w:ascii="Arial" w:hAnsi="Arial" w:cs="Arial"/>
        <w:sz w:val="16"/>
        <w:szCs w:val="16"/>
        <w:lang w:val="en-US"/>
      </w:rPr>
      <w:t xml:space="preserve">. In case </w:t>
    </w:r>
    <w:r>
      <w:rPr>
        <w:rFonts w:ascii="Arial" w:hAnsi="Arial" w:cs="Arial"/>
        <w:sz w:val="16"/>
        <w:szCs w:val="16"/>
        <w:lang w:val="en-US"/>
      </w:rPr>
      <w:t>Gosselin Databio</w:t>
    </w:r>
    <w:r w:rsidRPr="00D33E20">
      <w:rPr>
        <w:rFonts w:ascii="Arial" w:hAnsi="Arial" w:cs="Arial"/>
        <w:sz w:val="16"/>
        <w:szCs w:val="16"/>
        <w:lang w:val="en-US"/>
      </w:rPr>
      <w:t xml:space="preserve"> has to cancel the scheduled event, payment will be totally refunded.</w:t>
    </w:r>
  </w:p>
  <w:p w14:paraId="3939D4D0" w14:textId="77777777" w:rsidR="00D33E20" w:rsidRPr="00D33E20" w:rsidRDefault="00D33E2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0FB20" w14:textId="77777777" w:rsidR="0020177F" w:rsidRDefault="0020177F" w:rsidP="00B0130A">
      <w:r>
        <w:separator/>
      </w:r>
    </w:p>
  </w:footnote>
  <w:footnote w:type="continuationSeparator" w:id="0">
    <w:p w14:paraId="6F174328" w14:textId="77777777" w:rsidR="0020177F" w:rsidRDefault="0020177F" w:rsidP="00B01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9F56D" w14:textId="6E5C9290" w:rsidR="00B0130A" w:rsidRDefault="00B0130A" w:rsidP="00B0130A">
    <w:pPr>
      <w:pStyle w:val="Header"/>
      <w:jc w:val="center"/>
    </w:pPr>
    <w:r w:rsidRPr="00B0130A">
      <w:rPr>
        <w:noProof/>
      </w:rPr>
      <w:drawing>
        <wp:inline distT="0" distB="0" distL="0" distR="0" wp14:anchorId="706FA0AF" wp14:editId="415C2050">
          <wp:extent cx="1212499" cy="375673"/>
          <wp:effectExtent l="0" t="0" r="6985" b="5715"/>
          <wp:docPr id="12" name="Picture 11" descr="A close up of a logo&#10;&#10;Description automatically generated">
            <a:extLst xmlns:a="http://schemas.openxmlformats.org/drawingml/2006/main">
              <a:ext uri="{FF2B5EF4-FFF2-40B4-BE49-F238E27FC236}">
                <a16:creationId xmlns:a16="http://schemas.microsoft.com/office/drawing/2014/main" id="{CE7D5DA1-2F11-AE6F-80E5-81BED4B0AA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close up of a logo&#10;&#10;Description automatically generated">
                    <a:extLst>
                      <a:ext uri="{FF2B5EF4-FFF2-40B4-BE49-F238E27FC236}">
                        <a16:creationId xmlns:a16="http://schemas.microsoft.com/office/drawing/2014/main" id="{CE7D5DA1-2F11-AE6F-80E5-81BED4B0AAEE}"/>
                      </a:ext>
                    </a:extLst>
                  </pic:cNvPr>
                  <pic:cNvPicPr>
                    <a:picLocks noChangeAspect="1"/>
                  </pic:cNvPicPr>
                </pic:nvPicPr>
                <pic:blipFill>
                  <a:blip r:embed="rId1">
                    <a:alphaModFix/>
                  </a:blip>
                  <a:srcRect l="2268" t="7644" r="3832" b="9042"/>
                  <a:stretch>
                    <a:fillRect/>
                  </a:stretch>
                </pic:blipFill>
                <pic:spPr>
                  <a:xfrm>
                    <a:off x="0" y="0"/>
                    <a:ext cx="1219426" cy="3778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C3BC1"/>
    <w:multiLevelType w:val="hybridMultilevel"/>
    <w:tmpl w:val="26CCB524"/>
    <w:lvl w:ilvl="0" w:tplc="AE1C1F1A">
      <w:start w:val="1"/>
      <w:numFmt w:val="bullet"/>
      <w:lvlText w:val="●"/>
      <w:lvlJc w:val="left"/>
      <w:pPr>
        <w:ind w:left="720" w:hanging="360"/>
      </w:pPr>
    </w:lvl>
    <w:lvl w:ilvl="1" w:tplc="81367AE8">
      <w:start w:val="1"/>
      <w:numFmt w:val="bullet"/>
      <w:lvlText w:val="○"/>
      <w:lvlJc w:val="left"/>
      <w:pPr>
        <w:ind w:left="1440" w:hanging="360"/>
      </w:pPr>
    </w:lvl>
    <w:lvl w:ilvl="2" w:tplc="77F0998C">
      <w:start w:val="1"/>
      <w:numFmt w:val="bullet"/>
      <w:lvlText w:val="■"/>
      <w:lvlJc w:val="left"/>
      <w:pPr>
        <w:ind w:left="2160" w:hanging="360"/>
      </w:pPr>
    </w:lvl>
    <w:lvl w:ilvl="3" w:tplc="05B40C44">
      <w:start w:val="1"/>
      <w:numFmt w:val="bullet"/>
      <w:lvlText w:val="●"/>
      <w:lvlJc w:val="left"/>
      <w:pPr>
        <w:ind w:left="2880" w:hanging="360"/>
      </w:pPr>
    </w:lvl>
    <w:lvl w:ilvl="4" w:tplc="E57C8C94">
      <w:start w:val="1"/>
      <w:numFmt w:val="bullet"/>
      <w:lvlText w:val="○"/>
      <w:lvlJc w:val="left"/>
      <w:pPr>
        <w:ind w:left="3600" w:hanging="360"/>
      </w:pPr>
    </w:lvl>
    <w:lvl w:ilvl="5" w:tplc="8D6047B4">
      <w:start w:val="1"/>
      <w:numFmt w:val="bullet"/>
      <w:lvlText w:val="■"/>
      <w:lvlJc w:val="left"/>
      <w:pPr>
        <w:ind w:left="4320" w:hanging="360"/>
      </w:pPr>
    </w:lvl>
    <w:lvl w:ilvl="6" w:tplc="3CD8BE4C">
      <w:start w:val="1"/>
      <w:numFmt w:val="bullet"/>
      <w:lvlText w:val="●"/>
      <w:lvlJc w:val="left"/>
      <w:pPr>
        <w:ind w:left="5040" w:hanging="360"/>
      </w:pPr>
    </w:lvl>
    <w:lvl w:ilvl="7" w:tplc="E2EC0AAA">
      <w:start w:val="1"/>
      <w:numFmt w:val="bullet"/>
      <w:lvlText w:val="●"/>
      <w:lvlJc w:val="left"/>
      <w:pPr>
        <w:ind w:left="5760" w:hanging="360"/>
      </w:pPr>
    </w:lvl>
    <w:lvl w:ilvl="8" w:tplc="8E3AAB82">
      <w:start w:val="1"/>
      <w:numFmt w:val="bullet"/>
      <w:lvlText w:val="●"/>
      <w:lvlJc w:val="left"/>
      <w:pPr>
        <w:ind w:left="6480" w:hanging="360"/>
      </w:pPr>
    </w:lvl>
  </w:abstractNum>
  <w:num w:numId="1" w16cid:durableId="1048890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155"/>
    <w:rsid w:val="001C41B8"/>
    <w:rsid w:val="0020177F"/>
    <w:rsid w:val="002A7AD9"/>
    <w:rsid w:val="002F689E"/>
    <w:rsid w:val="00480A1C"/>
    <w:rsid w:val="00595711"/>
    <w:rsid w:val="005F4636"/>
    <w:rsid w:val="007A2017"/>
    <w:rsid w:val="007B14BA"/>
    <w:rsid w:val="00B0130A"/>
    <w:rsid w:val="00BA2CC6"/>
    <w:rsid w:val="00D33E20"/>
    <w:rsid w:val="00E14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A6463"/>
  <w15:docId w15:val="{3F02D90A-E44F-4A71-B7AE-03A07923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0130A"/>
    <w:pPr>
      <w:tabs>
        <w:tab w:val="center" w:pos="4536"/>
        <w:tab w:val="right" w:pos="9072"/>
      </w:tabs>
    </w:pPr>
  </w:style>
  <w:style w:type="character" w:customStyle="1" w:styleId="HeaderChar">
    <w:name w:val="Header Char"/>
    <w:basedOn w:val="DefaultParagraphFont"/>
    <w:link w:val="Header"/>
    <w:uiPriority w:val="99"/>
    <w:rsid w:val="00B0130A"/>
  </w:style>
  <w:style w:type="paragraph" w:styleId="Footer">
    <w:name w:val="footer"/>
    <w:basedOn w:val="Normal"/>
    <w:link w:val="FooterChar"/>
    <w:uiPriority w:val="99"/>
    <w:unhideWhenUsed/>
    <w:rsid w:val="00B0130A"/>
    <w:pPr>
      <w:tabs>
        <w:tab w:val="center" w:pos="4536"/>
        <w:tab w:val="right" w:pos="9072"/>
      </w:tabs>
    </w:pPr>
  </w:style>
  <w:style w:type="character" w:customStyle="1" w:styleId="FooterChar">
    <w:name w:val="Footer Char"/>
    <w:basedOn w:val="DefaultParagraphFont"/>
    <w:link w:val="Footer"/>
    <w:uiPriority w:val="99"/>
    <w:rsid w:val="00B0130A"/>
  </w:style>
  <w:style w:type="character" w:styleId="UnresolvedMention">
    <w:name w:val="Unresolved Mention"/>
    <w:basedOn w:val="DefaultParagraphFont"/>
    <w:uiPriority w:val="99"/>
    <w:semiHidden/>
    <w:unhideWhenUsed/>
    <w:rsid w:val="00D33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databio.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95</Words>
  <Characters>549</Characters>
  <Application>Microsoft Office Word</Application>
  <DocSecurity>0</DocSecurity>
  <Lines>28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Romain-Daniel Gosselin</cp:lastModifiedBy>
  <cp:revision>8</cp:revision>
  <dcterms:created xsi:type="dcterms:W3CDTF">2026-07-25T19:44:00Z</dcterms:created>
  <dcterms:modified xsi:type="dcterms:W3CDTF">2026-07-26T14:42:00Z</dcterms:modified>
</cp:coreProperties>
</file>